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2F" w:rsidRPr="00A379B3" w:rsidRDefault="00A4402F" w:rsidP="00A4402F">
      <w:pPr>
        <w:spacing w:after="0"/>
        <w:contextualSpacing/>
        <w:jc w:val="center"/>
        <w:rPr>
          <w:bCs/>
        </w:rPr>
      </w:pPr>
      <w:r w:rsidRPr="00A379B3">
        <w:rPr>
          <w:bCs/>
        </w:rPr>
        <w:t>ПАСПОРТ</w:t>
      </w:r>
    </w:p>
    <w:p w:rsidR="00A4402F" w:rsidRPr="00A379B3" w:rsidRDefault="00A4402F" w:rsidP="00A4402F">
      <w:pPr>
        <w:pBdr>
          <w:bottom w:val="single" w:sz="12" w:space="1" w:color="auto"/>
        </w:pBdr>
        <w:spacing w:after="0"/>
        <w:contextualSpacing/>
        <w:jc w:val="center"/>
        <w:rPr>
          <w:bCs/>
        </w:rPr>
      </w:pPr>
      <w:r w:rsidRPr="00A379B3">
        <w:rPr>
          <w:bCs/>
        </w:rPr>
        <w:t>оздоровительн</w:t>
      </w:r>
      <w:r w:rsidR="0035075F" w:rsidRPr="00A379B3">
        <w:rPr>
          <w:bCs/>
        </w:rPr>
        <w:t>ого</w:t>
      </w:r>
      <w:r w:rsidRPr="00A379B3">
        <w:rPr>
          <w:bCs/>
        </w:rPr>
        <w:t xml:space="preserve"> учреждени</w:t>
      </w:r>
      <w:r w:rsidR="0035075F" w:rsidRPr="00A379B3">
        <w:rPr>
          <w:bCs/>
        </w:rPr>
        <w:t>я</w:t>
      </w:r>
      <w:r w:rsidRPr="00A379B3">
        <w:rPr>
          <w:bCs/>
        </w:rPr>
        <w:t xml:space="preserve"> </w:t>
      </w:r>
    </w:p>
    <w:p w:rsidR="00A4402F" w:rsidRPr="00A379B3" w:rsidRDefault="006A7C19" w:rsidP="00A4402F">
      <w:pPr>
        <w:pBdr>
          <w:bottom w:val="single" w:sz="12" w:space="1" w:color="auto"/>
        </w:pBdr>
        <w:spacing w:after="0"/>
        <w:contextualSpacing/>
        <w:jc w:val="center"/>
        <w:rPr>
          <w:bCs/>
        </w:rPr>
      </w:pPr>
      <w:r w:rsidRPr="00A379B3">
        <w:rPr>
          <w:bCs/>
        </w:rPr>
        <w:t>АО «РПК «Связист»(ДОЛ «Связист»)</w:t>
      </w:r>
    </w:p>
    <w:p w:rsidR="00A4402F" w:rsidRPr="00A379B3" w:rsidRDefault="00A4402F" w:rsidP="00A4402F">
      <w:pPr>
        <w:spacing w:after="0"/>
        <w:contextualSpacing/>
        <w:jc w:val="center"/>
        <w:rPr>
          <w:bCs/>
        </w:rPr>
      </w:pPr>
      <w:r w:rsidRPr="00A379B3">
        <w:rPr>
          <w:bCs/>
        </w:rPr>
        <w:t>(наименование учреждения)</w:t>
      </w:r>
    </w:p>
    <w:p w:rsidR="00A4402F" w:rsidRPr="00A379B3" w:rsidRDefault="00A4402F" w:rsidP="00A4402F">
      <w:pPr>
        <w:spacing w:after="0"/>
        <w:contextualSpacing/>
        <w:jc w:val="center"/>
        <w:rPr>
          <w:bCs/>
        </w:rPr>
      </w:pPr>
    </w:p>
    <w:p w:rsidR="00A4402F" w:rsidRPr="00A379B3" w:rsidRDefault="00A4402F" w:rsidP="00A4402F">
      <w:pPr>
        <w:spacing w:after="0"/>
        <w:contextualSpacing/>
        <w:jc w:val="center"/>
        <w:rPr>
          <w:bCs/>
        </w:rPr>
      </w:pPr>
      <w:r w:rsidRPr="00A379B3">
        <w:rPr>
          <w:bCs/>
        </w:rPr>
        <w:t>по состоянию на "</w:t>
      </w:r>
      <w:r w:rsidR="00A379B3" w:rsidRPr="00A379B3">
        <w:rPr>
          <w:bCs/>
        </w:rPr>
        <w:t xml:space="preserve">1" марта </w:t>
      </w:r>
      <w:r w:rsidRPr="00A379B3">
        <w:rPr>
          <w:bCs/>
        </w:rPr>
        <w:t>20</w:t>
      </w:r>
      <w:r w:rsidR="006A7C19" w:rsidRPr="00A379B3">
        <w:rPr>
          <w:bCs/>
        </w:rPr>
        <w:t>1</w:t>
      </w:r>
      <w:r w:rsidR="00A379B3" w:rsidRPr="00A379B3">
        <w:rPr>
          <w:bCs/>
        </w:rPr>
        <w:t>8</w:t>
      </w:r>
      <w:r w:rsidRPr="00A379B3">
        <w:rPr>
          <w:bCs/>
        </w:rPr>
        <w:t>г.</w:t>
      </w:r>
    </w:p>
    <w:p w:rsidR="00A4402F" w:rsidRPr="00A379B3" w:rsidRDefault="00A4402F" w:rsidP="00A4402F">
      <w:pPr>
        <w:spacing w:after="0"/>
        <w:contextualSpacing/>
        <w:jc w:val="center"/>
        <w:rPr>
          <w:bCs/>
        </w:rPr>
      </w:pPr>
    </w:p>
    <w:p w:rsidR="00A4402F" w:rsidRPr="00A379B3" w:rsidRDefault="00A4402F" w:rsidP="00A4402F">
      <w:pPr>
        <w:spacing w:after="0"/>
        <w:contextualSpacing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21"/>
        <w:gridCol w:w="510"/>
        <w:gridCol w:w="369"/>
        <w:gridCol w:w="113"/>
        <w:gridCol w:w="238"/>
        <w:gridCol w:w="128"/>
        <w:gridCol w:w="384"/>
        <w:gridCol w:w="34"/>
        <w:gridCol w:w="96"/>
        <w:gridCol w:w="283"/>
        <w:gridCol w:w="110"/>
        <w:gridCol w:w="360"/>
        <w:gridCol w:w="37"/>
        <w:gridCol w:w="160"/>
        <w:gridCol w:w="17"/>
        <w:gridCol w:w="144"/>
        <w:gridCol w:w="67"/>
        <w:gridCol w:w="512"/>
        <w:gridCol w:w="395"/>
        <w:gridCol w:w="137"/>
        <w:gridCol w:w="548"/>
        <w:gridCol w:w="36"/>
        <w:gridCol w:w="130"/>
        <w:gridCol w:w="191"/>
        <w:gridCol w:w="206"/>
        <w:gridCol w:w="607"/>
      </w:tblGrid>
      <w:tr w:rsidR="00A4402F" w:rsidRPr="00A379B3" w:rsidTr="00437F89">
        <w:trPr>
          <w:trHeight w:val="20"/>
        </w:trPr>
        <w:tc>
          <w:tcPr>
            <w:tcW w:w="9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keepNext/>
              <w:numPr>
                <w:ilvl w:val="0"/>
                <w:numId w:val="1"/>
              </w:numPr>
              <w:spacing w:after="0"/>
              <w:contextualSpacing/>
              <w:jc w:val="center"/>
              <w:outlineLvl w:val="0"/>
              <w:rPr>
                <w:bCs/>
              </w:rPr>
            </w:pPr>
            <w:r w:rsidRPr="00A379B3">
              <w:t>1. Общие сведения об организации отдыха и оздоровления детей и подростков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1.1.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Полное наименование организации отдыха и оздоровления детей в сопровождении законного представителя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437F89" w:rsidP="00437F89">
            <w:r w:rsidRPr="00A379B3">
              <w:t>Акционерное общество «Рекреационно-профилактический комплекс «Связист»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1.2.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Юридический адрес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00" w:rsidRPr="00A379B3" w:rsidRDefault="00083600" w:rsidP="00083600">
            <w:r w:rsidRPr="00A379B3">
              <w:t>188732, Российская Федерация, Ленинградская область, Приозерский район, поселок  Петровское, улица Комплекс Связист, дом 9, помещение 5.3</w:t>
            </w:r>
          </w:p>
          <w:p w:rsidR="00A4402F" w:rsidRPr="00A379B3" w:rsidRDefault="00A4402F" w:rsidP="00437F89">
            <w:pPr>
              <w:spacing w:after="0"/>
              <w:contextualSpacing/>
              <w:jc w:val="lef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1.3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Фактический адрес местонахождения,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телефон, факс, адреса электронной почты и интернет-страницы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00" w:rsidRPr="00A379B3" w:rsidRDefault="00083600" w:rsidP="00083600">
            <w:r w:rsidRPr="00A379B3">
              <w:t>188732, Российская Федерация, Ленинградская область, Приозерский район, поселок  Петровское, улица Комплекс Связист, дом 9, помещение 5.3</w:t>
            </w:r>
          </w:p>
          <w:p w:rsidR="00A4402F" w:rsidRPr="00A379B3" w:rsidRDefault="00A4402F" w:rsidP="00437F89">
            <w:pPr>
              <w:spacing w:after="0"/>
              <w:contextualSpacing/>
              <w:jc w:val="lef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1.4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Удаленность от ближайшего населенного пункта, расстояние до него от организации 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(в км)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6A7C19">
            <w:pPr>
              <w:spacing w:after="0"/>
              <w:contextualSpacing/>
              <w:jc w:val="center"/>
            </w:pPr>
            <w:r w:rsidRPr="00A379B3">
              <w:rPr>
                <w:lang w:val="en-US"/>
              </w:rPr>
              <w:t>3</w:t>
            </w:r>
            <w:r w:rsidR="00F37092" w:rsidRPr="00A379B3">
              <w:t xml:space="preserve"> км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1.5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Учредитель организации (полное наименование):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7092" w:rsidP="006A7C19">
            <w:pPr>
              <w:spacing w:after="0"/>
              <w:contextualSpacing/>
              <w:jc w:val="center"/>
            </w:pPr>
            <w:r w:rsidRPr="00A379B3">
              <w:t>ПАО «Ростелеком»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адрес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6A7C19" w:rsidP="006A7C19">
            <w:pPr>
              <w:spacing w:after="0"/>
              <w:contextualSpacing/>
              <w:jc w:val="center"/>
            </w:pPr>
            <w:r w:rsidRPr="00A379B3">
              <w:t>СПб,ул.Б.Морская 24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контактный телефон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Ф.И.О. руководителя (без сокращений)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437F89" w:rsidP="006A7C19">
            <w:pPr>
              <w:spacing w:after="0"/>
              <w:contextualSpacing/>
              <w:jc w:val="center"/>
            </w:pPr>
            <w:r w:rsidRPr="00A379B3">
              <w:t>Бубнов Алексей Геннадьевич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1.6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Собственник организации (полное имя/наименование):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437F89">
            <w:pPr>
              <w:spacing w:after="0"/>
              <w:contextualSpacing/>
              <w:jc w:val="right"/>
            </w:pPr>
            <w:r w:rsidRPr="00A379B3">
              <w:t>ПАО «Ростелеком»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адрес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контактный телефон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Ф.И.О. руководителя (без сокращений)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1.7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Руководитель организации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6A7C19">
            <w:pPr>
              <w:spacing w:after="0"/>
              <w:contextualSpacing/>
              <w:jc w:val="center"/>
            </w:pPr>
            <w:r w:rsidRPr="00A379B3">
              <w:t>Генеральный директор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Ф.И.О. (без сокращений)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6A7C19">
            <w:pPr>
              <w:spacing w:after="0"/>
              <w:contextualSpacing/>
              <w:jc w:val="center"/>
            </w:pPr>
            <w:r w:rsidRPr="00A379B3">
              <w:t>Бубнов Алексей Геннадьевич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образование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E94B06">
            <w:pPr>
              <w:spacing w:after="0"/>
              <w:contextualSpacing/>
              <w:jc w:val="center"/>
            </w:pPr>
            <w:r w:rsidRPr="00A379B3">
              <w:t>высшее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стаж работы в данной должности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контактный телефон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1.8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Тип организации, в том числе: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загородный оздоровительный лагерь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6A7C19">
            <w:pPr>
              <w:spacing w:after="0"/>
              <w:contextualSpacing/>
              <w:jc w:val="center"/>
            </w:pPr>
            <w:r w:rsidRPr="00A379B3">
              <w:t>+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санаторно-оздоровительный лагерь круглогодичного действия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оздоровительный лагерь с дневным пребыванием детей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специализированный (профильный) лагерь (указать профиль)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оздоровительно-образовательный центр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иная организация отдыха и оздоровления детей (уточнить какая)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1.9.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Документ, на основании которого действует организация (устав, положение)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2F4C21">
            <w:pPr>
              <w:spacing w:after="0"/>
              <w:contextualSpacing/>
              <w:jc w:val="left"/>
            </w:pPr>
            <w:r w:rsidRPr="00A379B3">
              <w:t>Устав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1.10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Год ввода организации в эксплуатацию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437F89">
            <w:pPr>
              <w:spacing w:after="0"/>
              <w:contextualSpacing/>
              <w:jc w:val="right"/>
              <w:rPr>
                <w:lang w:val="en-US"/>
              </w:rPr>
            </w:pPr>
            <w:r w:rsidRPr="00A379B3">
              <w:rPr>
                <w:lang w:val="en-US"/>
              </w:rPr>
              <w:t>1956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1.11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Период функционирования организации (круглогодично, сезонно)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2F4C21">
            <w:pPr>
              <w:spacing w:after="0"/>
              <w:contextualSpacing/>
              <w:jc w:val="left"/>
            </w:pPr>
            <w:r w:rsidRPr="00A379B3">
              <w:t>Круглогодично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1.12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5075F" w:rsidP="0035075F">
            <w:pPr>
              <w:spacing w:after="0"/>
              <w:contextualSpacing/>
              <w:jc w:val="center"/>
            </w:pPr>
            <w:r w:rsidRPr="00A379B3">
              <w:t>960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1.13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Наличие проекта организации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35075F">
            <w:pPr>
              <w:spacing w:after="0"/>
              <w:contextualSpacing/>
              <w:jc w:val="center"/>
              <w:rPr>
                <w:lang w:val="en-US"/>
              </w:rPr>
            </w:pPr>
            <w:r w:rsidRPr="00A379B3">
              <w:rPr>
                <w:lang w:val="en-US"/>
              </w:rPr>
              <w:t>-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1.14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Год последнего ремонта, в том числе: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35075F">
            <w:pPr>
              <w:spacing w:after="0"/>
              <w:contextualSpacing/>
              <w:jc w:val="center"/>
            </w:pPr>
            <w:r w:rsidRPr="00A379B3">
              <w:t>ежегодно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капитальный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35075F">
            <w:pPr>
              <w:spacing w:after="0"/>
              <w:contextualSpacing/>
              <w:jc w:val="center"/>
            </w:pPr>
            <w:r w:rsidRPr="00A379B3">
              <w:t>переодически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текущий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5075F" w:rsidP="0035075F">
            <w:pPr>
              <w:spacing w:after="0"/>
              <w:contextualSpacing/>
              <w:jc w:val="center"/>
            </w:pPr>
            <w:r w:rsidRPr="00A379B3">
              <w:t>2016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1.15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Количество смен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2F4C21">
            <w:pPr>
              <w:spacing w:after="0"/>
              <w:contextualSpacing/>
              <w:jc w:val="left"/>
            </w:pPr>
            <w:r w:rsidRPr="00A379B3">
              <w:t xml:space="preserve">Лето – 4 смены, Осень – 1 смена, </w:t>
            </w:r>
            <w:r w:rsidRPr="00A379B3">
              <w:br/>
              <w:t>Зима – 1 смена, Весна – 1 смена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1.16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Длительность смен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2F4C21">
            <w:pPr>
              <w:spacing w:after="0"/>
              <w:contextualSpacing/>
              <w:jc w:val="left"/>
            </w:pPr>
            <w:r w:rsidRPr="00A379B3">
              <w:t>Лето – 4 смены, 21 день, Осень – 9 дней, Зима – 12 дней, Весна – 9 дней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1.17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Загрузка по сменам (количество детей):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 </w:t>
            </w:r>
          </w:p>
        </w:tc>
      </w:tr>
      <w:tr w:rsidR="00F314F1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</w:pPr>
            <w:r w:rsidRPr="00A379B3">
              <w:t>- 1-я смена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>
            <w:r w:rsidRPr="00A379B3">
              <w:t>До 1 000 человек в день</w:t>
            </w:r>
          </w:p>
        </w:tc>
      </w:tr>
      <w:tr w:rsidR="00F314F1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</w:pPr>
            <w:r w:rsidRPr="00A379B3">
              <w:t>- 2-я смена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>
            <w:r w:rsidRPr="00A379B3">
              <w:t>До 1 000 человек в день</w:t>
            </w:r>
          </w:p>
        </w:tc>
      </w:tr>
      <w:tr w:rsidR="00F314F1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</w:pPr>
            <w:r w:rsidRPr="00A379B3">
              <w:t>- 3-я смена</w:t>
            </w:r>
          </w:p>
        </w:tc>
        <w:tc>
          <w:tcPr>
            <w:tcW w:w="445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>
            <w:r w:rsidRPr="00A379B3">
              <w:t>До 1 000 человек в день</w:t>
            </w:r>
          </w:p>
        </w:tc>
      </w:tr>
      <w:tr w:rsidR="00F314F1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 w:rsidP="00437F89">
            <w:pPr>
              <w:spacing w:after="0"/>
              <w:contextualSpacing/>
            </w:pPr>
            <w:r w:rsidRPr="00A379B3">
              <w:t>- 4-я смена</w:t>
            </w:r>
          </w:p>
        </w:tc>
        <w:tc>
          <w:tcPr>
            <w:tcW w:w="445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4F1" w:rsidRPr="00A379B3" w:rsidRDefault="00F314F1">
            <w:r w:rsidRPr="00A379B3">
              <w:t>До 1 000 человек в день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загрузка в межканикулярный период</w:t>
            </w:r>
          </w:p>
        </w:tc>
        <w:tc>
          <w:tcPr>
            <w:tcW w:w="445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437F89">
            <w:pPr>
              <w:spacing w:after="0"/>
              <w:contextualSpacing/>
            </w:pPr>
            <w:r w:rsidRPr="00A379B3">
              <w:t>До 1 000 человек в день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1.18.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45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F4C21" w:rsidP="00437F89">
            <w:pPr>
              <w:spacing w:after="0"/>
              <w:contextualSpacing/>
            </w:pPr>
            <w:r w:rsidRPr="00A379B3">
              <w:t>От 6 до 16 лет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1.19</w:t>
            </w:r>
          </w:p>
        </w:tc>
        <w:tc>
          <w:tcPr>
            <w:tcW w:w="90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Здания и сооружения нежилого назначения:</w:t>
            </w:r>
            <w:r w:rsidR="003E047C" w:rsidRPr="00A379B3">
              <w:t xml:space="preserve">  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Количество, этажность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год 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постройки</w:t>
            </w:r>
          </w:p>
        </w:tc>
        <w:tc>
          <w:tcPr>
            <w:tcW w:w="6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Площадь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(кв. м)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степень износа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(в %)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на какое количество детей рассчитано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Год последнего капитального ремонта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1.20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Наличие автотранспорта на балансе (количество единиц, марки), в том числе:</w:t>
            </w:r>
          </w:p>
        </w:tc>
        <w:tc>
          <w:tcPr>
            <w:tcW w:w="445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437F89">
            <w:pPr>
              <w:spacing w:after="0"/>
              <w:contextualSpacing/>
            </w:pPr>
            <w:r w:rsidRPr="00A379B3">
              <w:t xml:space="preserve">                                 6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–автобусы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6E30EE" w:rsidP="006E30EE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микроавтобусы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6E30EE" w:rsidP="003E047C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– автотранспорт коммунального назначения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4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1.21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Территория: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общая площадь земельного участка (га)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18 га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площадь озеленения (га)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482D12" w:rsidP="00437F89">
            <w:pPr>
              <w:spacing w:after="0"/>
              <w:contextualSpacing/>
            </w:pPr>
            <w:r w:rsidRPr="00A379B3">
              <w:t>Большая часть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насаждений на территории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F314F1" w:rsidP="00437F89">
            <w:pPr>
              <w:spacing w:after="0"/>
              <w:contextualSpacing/>
            </w:pPr>
            <w:r w:rsidRPr="00A379B3">
              <w:t>имеются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- соответствие территории лагеря требованиям надзорных и контрольных </w:t>
            </w:r>
            <w:r w:rsidRPr="00A379B3">
              <w:lastRenderedPageBreak/>
              <w:t>органов (при наличии запрещающих предписаний, указать причины)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E047C" w:rsidP="003E047C">
            <w:pPr>
              <w:spacing w:after="0"/>
              <w:contextualSpacing/>
              <w:jc w:val="center"/>
            </w:pPr>
            <w:r w:rsidRPr="00A379B3">
              <w:lastRenderedPageBreak/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плана территории организации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1.22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Наличие водного объекта, в том числе его удаленность от территории лагеря: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482D12" w:rsidP="003E047C">
            <w:pPr>
              <w:spacing w:after="0"/>
              <w:contextualSpacing/>
              <w:jc w:val="center"/>
            </w:pPr>
            <w:r w:rsidRPr="00A379B3">
              <w:t>имеется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бассейн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25 метров, 4 дорожки, на территории лагеря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пруд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река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озеро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Озеро Петровское, 50 метров от лагеря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водохранилище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море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1.23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Наличие оборудованного пляжа, в том числе: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379B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ограждения в зоне купания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379B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душевой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туалета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кабин для переодевания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навесов от солнца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пункта медицинской помощи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поста службы спасения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нет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1.24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ограждение (указать какое)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забор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- охрана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организация пропускного режима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216843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кнопки тревожной сигнализации (КТС)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наличие системы оповещения и управления эвакуацией людей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укомплектованность первичными средствами пожаротушения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E94B06" w:rsidP="00437F89">
            <w:pPr>
              <w:spacing w:after="0"/>
              <w:contextualSpacing/>
            </w:pPr>
            <w:r w:rsidRPr="00A379B3">
              <w:t>да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>2.</w:t>
            </w:r>
          </w:p>
        </w:tc>
        <w:tc>
          <w:tcPr>
            <w:tcW w:w="90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>Сведения о штатной численности организации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Количество (чел.)</w:t>
            </w:r>
          </w:p>
        </w:tc>
        <w:tc>
          <w:tcPr>
            <w:tcW w:w="40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Образовательный уровень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</w:p>
        </w:tc>
        <w:tc>
          <w:tcPr>
            <w:tcW w:w="12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по штату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в наличи</w:t>
            </w:r>
            <w:r w:rsidRPr="00A379B3">
              <w:lastRenderedPageBreak/>
              <w:t>и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lastRenderedPageBreak/>
              <w:t>Высшее</w:t>
            </w: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средне-специальное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среднее</w:t>
            </w: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Штатная численность организации, в том числе:</w:t>
            </w:r>
          </w:p>
        </w:tc>
        <w:tc>
          <w:tcPr>
            <w:tcW w:w="12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E94B06" w:rsidP="00E94B06">
            <w:pPr>
              <w:spacing w:after="0"/>
              <w:contextualSpacing/>
              <w:jc w:val="center"/>
            </w:pPr>
            <w:r w:rsidRPr="00A379B3">
              <w:t>95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3E047C" w:rsidP="00437F89">
            <w:pPr>
              <w:spacing w:after="0"/>
              <w:contextualSpacing/>
              <w:jc w:val="right"/>
            </w:pPr>
            <w:r w:rsidRPr="00A379B3">
              <w:t>95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  <w:r w:rsidRPr="00A379B3"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Педагогические</w:t>
            </w:r>
          </w:p>
          <w:p w:rsidR="00A4402F" w:rsidRPr="00A379B3" w:rsidRDefault="00A4402F" w:rsidP="00437F89">
            <w:pPr>
              <w:spacing w:after="0"/>
              <w:contextualSpacing/>
            </w:pPr>
            <w:r w:rsidRPr="00A379B3">
              <w:t>работники</w:t>
            </w:r>
          </w:p>
        </w:tc>
        <w:tc>
          <w:tcPr>
            <w:tcW w:w="12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482D12" w:rsidP="00437F89">
            <w:pPr>
              <w:spacing w:after="0"/>
              <w:contextualSpacing/>
              <w:jc w:val="right"/>
            </w:pPr>
            <w:r w:rsidRPr="00A379B3">
              <w:t>Доп. штат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8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  <w:r w:rsidRPr="00A379B3">
              <w:rPr>
                <w:bCs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Медицинские работники</w:t>
            </w:r>
          </w:p>
        </w:tc>
        <w:tc>
          <w:tcPr>
            <w:tcW w:w="12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482D12" w:rsidP="00437F89">
            <w:pPr>
              <w:spacing w:after="0"/>
              <w:contextualSpacing/>
              <w:jc w:val="right"/>
            </w:pPr>
            <w:r w:rsidRPr="00A379B3">
              <w:t>Доп. Штат 4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8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  <w:r w:rsidRPr="00A379B3">
              <w:rPr>
                <w:bCs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Работники пищеблока</w:t>
            </w:r>
          </w:p>
        </w:tc>
        <w:tc>
          <w:tcPr>
            <w:tcW w:w="1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482D12" w:rsidP="00437F89">
            <w:pPr>
              <w:spacing w:after="0"/>
              <w:contextualSpacing/>
              <w:jc w:val="right"/>
            </w:pPr>
            <w:r w:rsidRPr="00A379B3">
              <w:t>Аутсорсинг 40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8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  <w:r w:rsidRPr="00A379B3">
              <w:rPr>
                <w:bCs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Административно-хозяйственный персонал</w:t>
            </w:r>
          </w:p>
        </w:tc>
        <w:tc>
          <w:tcPr>
            <w:tcW w:w="1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482D12" w:rsidP="00437F89">
            <w:pPr>
              <w:spacing w:after="0"/>
              <w:contextualSpacing/>
              <w:jc w:val="right"/>
            </w:pPr>
            <w:r w:rsidRPr="00A379B3">
              <w:t>30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8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  <w:rPr>
                <w:bCs/>
              </w:rPr>
            </w:pPr>
            <w:r w:rsidRPr="00A379B3">
              <w:rPr>
                <w:bCs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Другие </w:t>
            </w:r>
          </w:p>
          <w:p w:rsidR="00A4402F" w:rsidRPr="00A379B3" w:rsidRDefault="00A4402F" w:rsidP="00437F89">
            <w:pPr>
              <w:spacing w:after="0"/>
              <w:contextualSpacing/>
            </w:pPr>
          </w:p>
        </w:tc>
        <w:tc>
          <w:tcPr>
            <w:tcW w:w="1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0A631C" w:rsidP="00437F89">
            <w:pPr>
              <w:spacing w:after="0"/>
              <w:contextualSpacing/>
              <w:jc w:val="right"/>
            </w:pPr>
            <w:r w:rsidRPr="00A379B3">
              <w:t>65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8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right"/>
            </w:pPr>
          </w:p>
        </w:tc>
      </w:tr>
      <w:tr w:rsidR="00A4402F" w:rsidRPr="00A379B3" w:rsidTr="00437F89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3.</w:t>
            </w:r>
          </w:p>
        </w:tc>
        <w:tc>
          <w:tcPr>
            <w:tcW w:w="90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Сведения об условиях размещения детей и подростков</w:t>
            </w:r>
          </w:p>
        </w:tc>
      </w:tr>
      <w:tr w:rsidR="00A4402F" w:rsidRPr="00A379B3" w:rsidTr="00437F89">
        <w:trPr>
          <w:trHeight w:val="20"/>
        </w:trPr>
        <w:tc>
          <w:tcPr>
            <w:tcW w:w="889" w:type="dxa"/>
            <w:gridSpan w:val="3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Характеристика помещений</w:t>
            </w:r>
          </w:p>
        </w:tc>
        <w:tc>
          <w:tcPr>
            <w:tcW w:w="5833" w:type="dxa"/>
            <w:gridSpan w:val="26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Спальные помещения</w:t>
            </w:r>
          </w:p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(по числу этажей и помещений)</w:t>
            </w:r>
          </w:p>
        </w:tc>
      </w:tr>
      <w:tr w:rsidR="00A4402F" w:rsidRPr="00A379B3" w:rsidTr="00437F89">
        <w:trPr>
          <w:trHeight w:val="20"/>
        </w:trPr>
        <w:tc>
          <w:tcPr>
            <w:tcW w:w="889" w:type="dxa"/>
            <w:gridSpan w:val="3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2683" w:type="dxa"/>
            <w:gridSpan w:val="13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 этаж</w:t>
            </w:r>
          </w:p>
        </w:tc>
        <w:tc>
          <w:tcPr>
            <w:tcW w:w="3150" w:type="dxa"/>
            <w:gridSpan w:val="13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2 этаж</w:t>
            </w:r>
          </w:p>
        </w:tc>
      </w:tr>
      <w:tr w:rsidR="00A4402F" w:rsidRPr="00A379B3" w:rsidTr="00437F89">
        <w:trPr>
          <w:trHeight w:val="20"/>
        </w:trPr>
        <w:tc>
          <w:tcPr>
            <w:tcW w:w="889" w:type="dxa"/>
            <w:gridSpan w:val="3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- номер спального помещения (строка разбивается по количеству помещений)</w:t>
            </w:r>
          </w:p>
        </w:tc>
        <w:tc>
          <w:tcPr>
            <w:tcW w:w="1763" w:type="dxa"/>
            <w:gridSpan w:val="7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№ 1</w:t>
            </w:r>
            <w:r w:rsidR="00701ECE" w:rsidRPr="00A379B3">
              <w:t>-8</w:t>
            </w:r>
          </w:p>
        </w:tc>
        <w:tc>
          <w:tcPr>
            <w:tcW w:w="920" w:type="dxa"/>
            <w:gridSpan w:val="6"/>
          </w:tcPr>
          <w:p w:rsidR="00A4402F" w:rsidRPr="00A379B3" w:rsidRDefault="00A4402F" w:rsidP="00701ECE">
            <w:pPr>
              <w:spacing w:after="0"/>
              <w:contextualSpacing/>
              <w:jc w:val="center"/>
            </w:pPr>
            <w:r w:rsidRPr="00A379B3">
              <w:t xml:space="preserve">№ </w:t>
            </w:r>
            <w:r w:rsidR="00701ECE" w:rsidRPr="00A379B3">
              <w:t>9</w:t>
            </w:r>
          </w:p>
        </w:tc>
        <w:tc>
          <w:tcPr>
            <w:tcW w:w="900" w:type="dxa"/>
            <w:gridSpan w:val="5"/>
          </w:tcPr>
          <w:p w:rsidR="00A4402F" w:rsidRPr="00A379B3" w:rsidRDefault="00A4402F" w:rsidP="00701ECE">
            <w:pPr>
              <w:spacing w:after="0"/>
              <w:contextualSpacing/>
              <w:jc w:val="center"/>
            </w:pPr>
            <w:r w:rsidRPr="00A379B3">
              <w:t xml:space="preserve">№ </w:t>
            </w:r>
            <w:r w:rsidR="00701ECE" w:rsidRPr="00A379B3">
              <w:t>10-13</w:t>
            </w:r>
          </w:p>
        </w:tc>
        <w:tc>
          <w:tcPr>
            <w:tcW w:w="1080" w:type="dxa"/>
            <w:gridSpan w:val="3"/>
          </w:tcPr>
          <w:p w:rsidR="00A4402F" w:rsidRPr="00A379B3" w:rsidRDefault="00A4402F" w:rsidP="00701ECE">
            <w:pPr>
              <w:spacing w:after="0"/>
              <w:contextualSpacing/>
              <w:jc w:val="center"/>
            </w:pPr>
            <w:r w:rsidRPr="00A379B3">
              <w:t xml:space="preserve">№ </w:t>
            </w:r>
            <w:r w:rsidR="00701ECE" w:rsidRPr="00A379B3">
              <w:t>16-19</w:t>
            </w:r>
          </w:p>
        </w:tc>
        <w:tc>
          <w:tcPr>
            <w:tcW w:w="1170" w:type="dxa"/>
            <w:gridSpan w:val="5"/>
          </w:tcPr>
          <w:p w:rsidR="00A4402F" w:rsidRPr="00A379B3" w:rsidRDefault="00A4402F" w:rsidP="00701ECE">
            <w:pPr>
              <w:spacing w:after="0"/>
              <w:contextualSpacing/>
              <w:jc w:val="center"/>
            </w:pPr>
            <w:r w:rsidRPr="00A379B3">
              <w:t xml:space="preserve">№ </w:t>
            </w:r>
            <w:r w:rsidR="00701ECE" w:rsidRPr="00A379B3">
              <w:t>14-15</w:t>
            </w: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площадь спального помещения (в м</w:t>
            </w:r>
            <w:r w:rsidRPr="00A379B3">
              <w:rPr>
                <w:vertAlign w:val="superscript"/>
              </w:rPr>
              <w:t>2</w:t>
            </w:r>
            <w:r w:rsidRPr="00A379B3">
              <w:t>)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24</w:t>
            </w:r>
          </w:p>
        </w:tc>
        <w:tc>
          <w:tcPr>
            <w:tcW w:w="920" w:type="dxa"/>
            <w:gridSpan w:val="6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16</w:t>
            </w:r>
          </w:p>
        </w:tc>
        <w:tc>
          <w:tcPr>
            <w:tcW w:w="90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24</w:t>
            </w:r>
          </w:p>
        </w:tc>
        <w:tc>
          <w:tcPr>
            <w:tcW w:w="1080" w:type="dxa"/>
            <w:gridSpan w:val="3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24</w:t>
            </w:r>
          </w:p>
        </w:tc>
        <w:tc>
          <w:tcPr>
            <w:tcW w:w="117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16</w:t>
            </w: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высота спального помещения (в метрах)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2,5</w:t>
            </w:r>
          </w:p>
        </w:tc>
        <w:tc>
          <w:tcPr>
            <w:tcW w:w="920" w:type="dxa"/>
            <w:gridSpan w:val="6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2,5</w:t>
            </w:r>
          </w:p>
        </w:tc>
        <w:tc>
          <w:tcPr>
            <w:tcW w:w="90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2,5</w:t>
            </w:r>
          </w:p>
        </w:tc>
        <w:tc>
          <w:tcPr>
            <w:tcW w:w="1080" w:type="dxa"/>
            <w:gridSpan w:val="3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2,5</w:t>
            </w:r>
          </w:p>
        </w:tc>
        <w:tc>
          <w:tcPr>
            <w:tcW w:w="117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2,5</w:t>
            </w: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коек (шт.)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920" w:type="dxa"/>
            <w:gridSpan w:val="6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3</w:t>
            </w:r>
          </w:p>
        </w:tc>
        <w:tc>
          <w:tcPr>
            <w:tcW w:w="90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080" w:type="dxa"/>
            <w:gridSpan w:val="3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17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3</w:t>
            </w: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год последнего ремонта, в том числе: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920" w:type="dxa"/>
            <w:gridSpan w:val="6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90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1080" w:type="dxa"/>
            <w:gridSpan w:val="3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117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капитальный 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920" w:type="dxa"/>
            <w:gridSpan w:val="6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90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1080" w:type="dxa"/>
            <w:gridSpan w:val="3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  <w:tc>
          <w:tcPr>
            <w:tcW w:w="1170" w:type="dxa"/>
            <w:gridSpan w:val="5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9" w:type="dxa"/>
            <w:gridSpan w:val="3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текущий</w:t>
            </w:r>
          </w:p>
        </w:tc>
        <w:tc>
          <w:tcPr>
            <w:tcW w:w="1763" w:type="dxa"/>
            <w:gridSpan w:val="7"/>
          </w:tcPr>
          <w:p w:rsidR="00701ECE" w:rsidRPr="00A379B3" w:rsidRDefault="00701ECE" w:rsidP="00A379B3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  <w:tc>
          <w:tcPr>
            <w:tcW w:w="920" w:type="dxa"/>
            <w:gridSpan w:val="6"/>
          </w:tcPr>
          <w:p w:rsidR="00701ECE" w:rsidRPr="00A379B3" w:rsidRDefault="00701ECE" w:rsidP="00A379B3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  <w:tc>
          <w:tcPr>
            <w:tcW w:w="900" w:type="dxa"/>
            <w:gridSpan w:val="5"/>
          </w:tcPr>
          <w:p w:rsidR="00701ECE" w:rsidRPr="00A379B3" w:rsidRDefault="00701ECE" w:rsidP="00A379B3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  <w:tc>
          <w:tcPr>
            <w:tcW w:w="1080" w:type="dxa"/>
            <w:gridSpan w:val="3"/>
          </w:tcPr>
          <w:p w:rsidR="00701ECE" w:rsidRPr="00A379B3" w:rsidRDefault="00701ECE" w:rsidP="00A379B3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  <w:tc>
          <w:tcPr>
            <w:tcW w:w="1170" w:type="dxa"/>
            <w:gridSpan w:val="5"/>
          </w:tcPr>
          <w:p w:rsidR="00701ECE" w:rsidRPr="00A379B3" w:rsidRDefault="00701ECE" w:rsidP="00A379B3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наличие горячего водоснабжения (на этаже), в том числе: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наличие холодного водоснабжения (на этаже, в том числе):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наличие сушилок для одежды и обуви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количество кранов в умывальнике (на этаже)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количество очков в туалете (на этаже)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6</w:t>
            </w:r>
          </w:p>
        </w:tc>
      </w:tr>
      <w:tr w:rsidR="000A631C" w:rsidRPr="00A379B3" w:rsidTr="000A631C">
        <w:trPr>
          <w:trHeight w:val="639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>- наличие комнаты личной гигиены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F314F1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</w:tr>
      <w:tr w:rsidR="000A631C" w:rsidRPr="00A379B3" w:rsidTr="00437F89">
        <w:trPr>
          <w:trHeight w:val="20"/>
        </w:trPr>
        <w:tc>
          <w:tcPr>
            <w:tcW w:w="889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</w:p>
        </w:tc>
        <w:tc>
          <w:tcPr>
            <w:tcW w:w="3059" w:type="dxa"/>
            <w:gridSpan w:val="2"/>
          </w:tcPr>
          <w:p w:rsidR="000A631C" w:rsidRPr="00A379B3" w:rsidRDefault="000A631C" w:rsidP="00437F89">
            <w:pPr>
              <w:spacing w:after="0"/>
              <w:contextualSpacing/>
            </w:pPr>
            <w:r w:rsidRPr="00A379B3">
              <w:t xml:space="preserve">- наличие камеры хранения личных вещей детей </w:t>
            </w:r>
          </w:p>
        </w:tc>
        <w:tc>
          <w:tcPr>
            <w:tcW w:w="1763" w:type="dxa"/>
            <w:gridSpan w:val="7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920" w:type="dxa"/>
            <w:gridSpan w:val="6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900" w:type="dxa"/>
            <w:gridSpan w:val="5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080" w:type="dxa"/>
            <w:gridSpan w:val="3"/>
          </w:tcPr>
          <w:p w:rsidR="000A631C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170" w:type="dxa"/>
            <w:gridSpan w:val="5"/>
          </w:tcPr>
          <w:p w:rsidR="000A631C" w:rsidRPr="00A379B3" w:rsidRDefault="000A631C" w:rsidP="002D1168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4.</w:t>
            </w:r>
          </w:p>
        </w:tc>
        <w:tc>
          <w:tcPr>
            <w:tcW w:w="8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Обеспеченность физкультурно-оздоровительными сооружениями, площадками для:</w:t>
            </w: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Год постройки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Площадь</w:t>
            </w:r>
          </w:p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(кв. м)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Степень износа</w:t>
            </w:r>
          </w:p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На какое количество детей</w:t>
            </w:r>
          </w:p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рассчитано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ind w:left="-159" w:firstLine="159"/>
              <w:contextualSpacing/>
              <w:jc w:val="center"/>
            </w:pPr>
            <w:r w:rsidRPr="00A379B3">
              <w:rPr>
                <w:sz w:val="22"/>
                <w:szCs w:val="22"/>
              </w:rPr>
              <w:t>Год последнего капиталь-ного ремонта</w:t>
            </w:r>
          </w:p>
          <w:p w:rsidR="00701ECE" w:rsidRPr="00A379B3" w:rsidRDefault="00701ECE" w:rsidP="00437F89">
            <w:pPr>
              <w:spacing w:after="0"/>
              <w:ind w:left="-159" w:firstLine="159"/>
              <w:contextualSpacing/>
              <w:jc w:val="center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волейбола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right"/>
            </w:pP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600 кв.м.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баскетбола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F314F1">
            <w:pPr>
              <w:spacing w:after="0"/>
              <w:contextualSpacing/>
              <w:jc w:val="right"/>
            </w:pP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F314F1">
            <w:pPr>
              <w:spacing w:after="0"/>
              <w:contextualSpacing/>
              <w:jc w:val="right"/>
            </w:pPr>
            <w:r w:rsidRPr="00A379B3">
              <w:t>600 кв.м.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A379B3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3" w:rsidRPr="00A379B3" w:rsidRDefault="00A379B3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3" w:rsidRPr="00A379B3" w:rsidRDefault="00A379B3" w:rsidP="00437F89">
            <w:pPr>
              <w:spacing w:after="0"/>
              <w:contextualSpacing/>
            </w:pPr>
            <w:r w:rsidRPr="00A379B3">
              <w:t>- футбольное поле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B3" w:rsidRPr="00A379B3" w:rsidRDefault="00A379B3" w:rsidP="00437F89">
            <w:pPr>
              <w:spacing w:after="0"/>
              <w:contextualSpacing/>
              <w:jc w:val="right"/>
            </w:pPr>
            <w:r w:rsidRPr="00A379B3">
              <w:t>2015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B3" w:rsidRPr="00A379B3" w:rsidRDefault="00A379B3" w:rsidP="00437F89">
            <w:pPr>
              <w:spacing w:after="0"/>
              <w:contextualSpacing/>
              <w:jc w:val="right"/>
            </w:pPr>
            <w:r w:rsidRPr="00A379B3">
              <w:t>34х</w:t>
            </w:r>
            <w:r w:rsidRPr="00A379B3">
              <w:br/>
              <w:t>45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B3" w:rsidRPr="00A379B3" w:rsidRDefault="00A379B3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B3" w:rsidRPr="00A379B3" w:rsidRDefault="00A379B3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B3" w:rsidRPr="00A379B3" w:rsidRDefault="00A379B3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0A631C" w:rsidP="00437F89">
            <w:pPr>
              <w:spacing w:after="0"/>
              <w:contextualSpacing/>
            </w:pPr>
            <w:r w:rsidRPr="00A379B3">
              <w:t>- футбольное поле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A379B3" w:rsidP="00437F89">
            <w:pPr>
              <w:spacing w:after="0"/>
              <w:contextualSpacing/>
              <w:jc w:val="right"/>
            </w:pPr>
            <w:r w:rsidRPr="00A379B3">
              <w:t>2018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A379B3" w:rsidP="00437F89">
            <w:pPr>
              <w:spacing w:after="0"/>
              <w:contextualSpacing/>
              <w:jc w:val="right"/>
            </w:pPr>
            <w:r w:rsidRPr="00A379B3">
              <w:t>4</w:t>
            </w:r>
            <w:r w:rsidR="000A631C" w:rsidRPr="00A379B3">
              <w:t xml:space="preserve">5                                                                        </w:t>
            </w:r>
            <w:r w:rsidRPr="00A379B3">
              <w:t xml:space="preserve">                              *9</w:t>
            </w:r>
            <w:r w:rsidR="000A631C" w:rsidRPr="00A379B3">
              <w:t>0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настольного тенниса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E94B06">
            <w:pPr>
              <w:spacing w:after="0"/>
              <w:contextualSpacing/>
              <w:jc w:val="right"/>
            </w:pPr>
            <w:r w:rsidRPr="00A379B3">
              <w:t>2007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прыжков в длину, высоту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-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беговая дорожка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0A631C" w:rsidP="00437F89">
            <w:pPr>
              <w:spacing w:after="0"/>
              <w:contextualSpacing/>
              <w:jc w:val="right"/>
            </w:pPr>
            <w:r w:rsidRPr="00A379B3">
              <w:t>100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футбольное поле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2015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25х45 метров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2015</w:t>
            </w: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бассейн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E94B06">
            <w:pPr>
              <w:spacing w:after="0"/>
              <w:contextualSpacing/>
              <w:jc w:val="right"/>
            </w:pPr>
            <w:r w:rsidRPr="00A379B3">
              <w:t>2007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25 метров, 4 дорожки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0A631C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другие (указать какие)</w:t>
            </w:r>
            <w:r w:rsidRPr="00A379B3">
              <w:br/>
              <w:t>Универсальная спортивная площадка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2016</w:t>
            </w:r>
          </w:p>
        </w:tc>
        <w:tc>
          <w:tcPr>
            <w:tcW w:w="7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0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  <w:r w:rsidRPr="00A379B3">
              <w:t>2016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>5.</w:t>
            </w:r>
          </w:p>
        </w:tc>
        <w:tc>
          <w:tcPr>
            <w:tcW w:w="8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Обеспеченность объектами культурно-массового назначения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-кинозал (количество мест)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120 человек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библиотека (количество мест в читальном зале)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15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23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актовый зал (крытая эстрада), количество посадочных мест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250 человек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летняя эстрада (открытая площадка)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аттракционов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6.</w:t>
            </w:r>
          </w:p>
        </w:tc>
        <w:tc>
          <w:tcPr>
            <w:tcW w:w="8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Обеспеченность объектами медицинского назначения</w:t>
            </w:r>
          </w:p>
        </w:tc>
      </w:tr>
      <w:tr w:rsidR="00701ECE" w:rsidRPr="00A379B3" w:rsidTr="00437F89">
        <w:trPr>
          <w:cantSplit/>
          <w:trHeight w:val="113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ECE" w:rsidRPr="00A379B3" w:rsidRDefault="00701ECE" w:rsidP="00437F89">
            <w:pPr>
              <w:spacing w:after="0"/>
              <w:ind w:left="113" w:right="113"/>
              <w:contextualSpacing/>
            </w:pPr>
            <w:r w:rsidRPr="00A379B3">
              <w:t>Кол-во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Степень износа </w:t>
            </w:r>
          </w:p>
          <w:p w:rsidR="00701ECE" w:rsidRPr="00A379B3" w:rsidRDefault="00701ECE" w:rsidP="00437F89">
            <w:pPr>
              <w:spacing w:after="0"/>
              <w:contextualSpacing/>
            </w:pPr>
            <w:r w:rsidRPr="00A379B3"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Год постройки (ввода в эксплуатацию)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Год последнего капитального ремонта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Медицинский пункт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0A631C" w:rsidP="00437F89">
            <w:pPr>
              <w:spacing w:after="0"/>
              <w:contextualSpacing/>
            </w:pPr>
            <w:r w:rsidRPr="00A379B3">
              <w:t>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кабинет врача-педиатра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18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процедурная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18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комната медицинской сестры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кабинет зубного врача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туалет с умывальником в шлюзе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7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Изолятор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палата для капельных инфекций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20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палата для кишечных инфекций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12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палата бокса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F314F1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коек в палатах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процедурная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3E047C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</w:pPr>
            <w:r w:rsidRPr="00A379B3">
              <w:t>- буфетная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7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</w:tr>
      <w:tr w:rsidR="003E047C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</w:pPr>
            <w:r w:rsidRPr="00A379B3">
              <w:t>- душевая для больных детей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7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</w:tr>
      <w:tr w:rsidR="003E047C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C" w:rsidRPr="00A379B3" w:rsidRDefault="003E047C" w:rsidP="00437F89">
            <w:pPr>
              <w:spacing w:after="0"/>
              <w:contextualSpacing/>
            </w:pPr>
            <w:r w:rsidRPr="00A379B3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7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30 %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3E047C">
            <w:pPr>
              <w:jc w:val="center"/>
            </w:pPr>
            <w:r w:rsidRPr="00A379B3"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7C" w:rsidRPr="00A379B3" w:rsidRDefault="003E047C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санитарный узел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Наличие в организации специализированного санитарного транспорта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3E047C">
            <w:pPr>
              <w:spacing w:after="0"/>
              <w:contextualSpacing/>
              <w:jc w:val="center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Х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Другие (указать какие)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7.</w:t>
            </w:r>
          </w:p>
        </w:tc>
        <w:tc>
          <w:tcPr>
            <w:tcW w:w="8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Обеспеченность объектами хозяйственно-бытового назначения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7.1.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Характеристика банно-прачечного блока</w:t>
            </w:r>
          </w:p>
        </w:tc>
        <w:tc>
          <w:tcPr>
            <w:tcW w:w="482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Количественный показатель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проектная мощность</w:t>
            </w:r>
          </w:p>
        </w:tc>
        <w:tc>
          <w:tcPr>
            <w:tcW w:w="482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01ECE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960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год последнего ремонта, в том числе:</w:t>
            </w:r>
          </w:p>
        </w:tc>
        <w:tc>
          <w:tcPr>
            <w:tcW w:w="482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01ECE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201</w:t>
            </w:r>
            <w:r w:rsidR="00EB05E0" w:rsidRPr="00A379B3">
              <w:t>6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капитальный 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0A631C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текущий</w:t>
            </w:r>
          </w:p>
        </w:tc>
        <w:tc>
          <w:tcPr>
            <w:tcW w:w="482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01ECE" w:rsidRPr="00A379B3" w:rsidRDefault="006E30EE" w:rsidP="00437F89">
            <w:pPr>
              <w:spacing w:after="0"/>
              <w:contextualSpacing/>
              <w:jc w:val="center"/>
            </w:pPr>
            <w:r w:rsidRPr="00A379B3">
              <w:t>2016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горячего водоснабжения, в том числе:</w:t>
            </w:r>
          </w:p>
        </w:tc>
        <w:tc>
          <w:tcPr>
            <w:tcW w:w="482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холодного водоснабжения, в том числе: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душевых сеток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Души в корпусах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технологического оборудования прачечной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Отсутствует технологическое оборудование (указать какое):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7.2.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Сведения о состоянии пищеблока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проектная мощность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До 1000 чел.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год последнего ремонта, в том числе: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 xml:space="preserve">- капитальный 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косметический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201</w:t>
            </w:r>
            <w:r w:rsidR="00A379B3" w:rsidRPr="00A379B3">
              <w:t>8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обеденных залов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3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посадочных мест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960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количество смен питающихся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1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обеспеченность столовой посудой, в %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100%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обеспеченность кухонной посудой, в %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100 %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горячего водоснабжения, в том числе: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холодного водоснабжения: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децентрализованное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технология мытья посуды: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посудомоечной машины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посудомоечные ванны (количество)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производственных помещений (цехов)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отсутствуют производственные помещения (указать какие):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технологического оборудования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отсутствует технологическое оборудование (указать какое):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наличие холодильного оборудования: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охлаждаемые (низкотемпературные) камеры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- бытовые холодильники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</w:tr>
      <w:tr w:rsidR="00701ECE" w:rsidRPr="00A379B3" w:rsidTr="003E047C">
        <w:trPr>
          <w:trHeight w:val="2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7.3.</w:t>
            </w:r>
          </w:p>
        </w:tc>
        <w:tc>
          <w:tcPr>
            <w:tcW w:w="4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Водоснабжение организации</w:t>
            </w:r>
          </w:p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(отметить в ячейке)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 xml:space="preserve">Централизованное </w:t>
            </w:r>
            <w:r w:rsidRPr="00A379B3">
              <w:rPr>
                <w:bCs/>
              </w:rPr>
              <w:lastRenderedPageBreak/>
              <w:t>от местного водопровода</w:t>
            </w:r>
          </w:p>
        </w:tc>
        <w:tc>
          <w:tcPr>
            <w:tcW w:w="2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lastRenderedPageBreak/>
              <w:t>Централизованное от артскважины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 xml:space="preserve">Привозная </w:t>
            </w:r>
            <w:r w:rsidRPr="00A379B3">
              <w:rPr>
                <w:bCs/>
              </w:rPr>
              <w:lastRenderedPageBreak/>
              <w:t>(бутилированная) вода</w:t>
            </w:r>
          </w:p>
        </w:tc>
      </w:tr>
      <w:tr w:rsidR="00701ECE" w:rsidRPr="00A379B3" w:rsidTr="003E047C">
        <w:trPr>
          <w:trHeight w:val="2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  <w:tc>
          <w:tcPr>
            <w:tcW w:w="2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3E047C" w:rsidP="003E047C">
            <w:pPr>
              <w:spacing w:after="0"/>
              <w:contextualSpacing/>
              <w:jc w:val="center"/>
            </w:pPr>
            <w:r w:rsidRPr="00A379B3"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7.4.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Наличие емкости для запаса воды (в куб.м.)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6E30EE" w:rsidP="006E30EE">
            <w:pPr>
              <w:spacing w:after="0"/>
              <w:contextualSpacing/>
              <w:jc w:val="center"/>
            </w:pPr>
            <w:r w:rsidRPr="00A379B3">
              <w:t>3 котла по 250 л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7.5.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 xml:space="preserve">Горячее водоснабжение: </w:t>
            </w:r>
          </w:p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наличие, тип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862392" w:rsidP="00437F89">
            <w:pPr>
              <w:spacing w:after="0"/>
              <w:contextualSpacing/>
              <w:jc w:val="right"/>
            </w:pPr>
            <w:r w:rsidRPr="00A379B3">
              <w:t>Котельная на угле собственная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7.6.</w:t>
            </w:r>
          </w:p>
        </w:tc>
        <w:tc>
          <w:tcPr>
            <w:tcW w:w="4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Канализация</w:t>
            </w:r>
          </w:p>
        </w:tc>
        <w:tc>
          <w:tcPr>
            <w:tcW w:w="2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>централизованная</w:t>
            </w:r>
          </w:p>
        </w:tc>
        <w:tc>
          <w:tcPr>
            <w:tcW w:w="2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rPr>
                <w:bCs/>
              </w:rPr>
              <w:t>выгребного типа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2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701ECE">
            <w:pPr>
              <w:spacing w:after="0"/>
              <w:contextualSpacing/>
              <w:jc w:val="center"/>
            </w:pPr>
            <w:r w:rsidRPr="00A379B3">
              <w:t>Собственные АОС</w:t>
            </w:r>
          </w:p>
        </w:tc>
        <w:tc>
          <w:tcPr>
            <w:tcW w:w="2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7.7.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 xml:space="preserve">Площадки для мусора, </w:t>
            </w:r>
          </w:p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их оборудование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6E30EE" w:rsidP="006E30EE">
            <w:pPr>
              <w:spacing w:after="0"/>
              <w:contextualSpacing/>
              <w:jc w:val="right"/>
            </w:pPr>
            <w:r w:rsidRPr="00A379B3">
              <w:t>4 оборудованные контейнерные площадки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7.8.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Газоснабжение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6E30EE" w:rsidP="006E30EE">
            <w:pPr>
              <w:spacing w:after="0"/>
              <w:contextualSpacing/>
              <w:jc w:val="center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9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 xml:space="preserve">8. Основные характеристики доступности организации для лиц с ограниченными возможностями </w:t>
            </w:r>
            <w:r w:rsidRPr="00A379B3">
              <w:rPr>
                <w:lang w:val="en-US"/>
              </w:rPr>
              <w:t>c</w:t>
            </w:r>
            <w:r w:rsidRPr="00A379B3">
              <w:t xml:space="preserve"> учетом особых потребностей детей-инвалидов</w:t>
            </w:r>
            <w:r w:rsidRPr="00A379B3">
              <w:rPr>
                <w:vertAlign w:val="superscript"/>
              </w:rPr>
              <w:footnoteReference w:id="2"/>
            </w:r>
            <w:r w:rsidRPr="00A379B3">
              <w:t xml:space="preserve"> </w:t>
            </w:r>
          </w:p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8.1.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Доступность инфраструктуры организации для лиц с ограниченными возможностями в том числе</w:t>
            </w:r>
            <w:r w:rsidRPr="00A379B3">
              <w:rPr>
                <w:bCs/>
                <w:vertAlign w:val="superscript"/>
              </w:rPr>
              <w:footnoteReference w:id="3"/>
            </w:r>
            <w:r w:rsidRPr="00A379B3">
              <w:rPr>
                <w:bCs/>
              </w:rPr>
              <w:t>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right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территория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здания и сооружения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водные объекты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 xml:space="preserve">автотранспорт 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8.2.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right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количество групп (с указанием профиля)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8.3.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t xml:space="preserve">Наличие квалифицированных специалистов по работе с детьми-инвалидами </w:t>
            </w:r>
            <w:r w:rsidRPr="00A379B3">
              <w:rPr>
                <w:bCs/>
              </w:rPr>
              <w:t xml:space="preserve">(по слуху; по зрению; с нарушениями опорно-двигательного </w:t>
            </w:r>
            <w:r w:rsidRPr="00A379B3">
              <w:rPr>
                <w:bCs/>
              </w:rPr>
              <w:lastRenderedPageBreak/>
              <w:t xml:space="preserve">аппарата; с задержкой умственного развития) </w:t>
            </w:r>
            <w:r w:rsidRPr="00A379B3">
              <w:t>с учетом особых потребностей детей инвалидов: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right"/>
            </w:pPr>
            <w:r w:rsidRPr="00A379B3">
              <w:lastRenderedPageBreak/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численность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профиль работы (направление)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right"/>
            </w:pP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8.4.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rPr>
                <w:bCs/>
              </w:rPr>
            </w:pPr>
            <w:r w:rsidRPr="00A379B3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right"/>
            </w:pPr>
            <w:r w:rsidRPr="00A379B3">
              <w:t>нет</w:t>
            </w:r>
          </w:p>
        </w:tc>
      </w:tr>
      <w:tr w:rsidR="00701ECE" w:rsidRPr="00A379B3" w:rsidTr="00437F89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  <w:jc w:val="center"/>
            </w:pPr>
            <w:r w:rsidRPr="00A379B3">
              <w:t>8.5.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701ECE" w:rsidP="00437F89">
            <w:pPr>
              <w:spacing w:after="0"/>
              <w:contextualSpacing/>
            </w:pPr>
            <w:r w:rsidRPr="00A379B3"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E" w:rsidRPr="00A379B3" w:rsidRDefault="00EB05E0" w:rsidP="00437F89">
            <w:pPr>
              <w:spacing w:after="0"/>
              <w:contextualSpacing/>
              <w:jc w:val="right"/>
            </w:pPr>
            <w:r w:rsidRPr="00A379B3">
              <w:t>нет</w:t>
            </w:r>
          </w:p>
        </w:tc>
      </w:tr>
    </w:tbl>
    <w:p w:rsidR="00A4402F" w:rsidRPr="00A379B3" w:rsidRDefault="00A4402F" w:rsidP="00A4402F">
      <w:pPr>
        <w:spacing w:after="0"/>
        <w:contextualSpacing/>
        <w:rPr>
          <w:sz w:val="2"/>
          <w:szCs w:val="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1844"/>
      </w:tblGrid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9.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Стоимость предоставляемых услуг (в руб.)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Предыдущий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Текущий год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rPr>
                <w:bCs/>
              </w:rPr>
            </w:pPr>
            <w:r w:rsidRPr="00A379B3"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rPr>
                <w:bCs/>
              </w:rPr>
            </w:pPr>
            <w:r w:rsidRPr="00A379B3"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Финансовые расходы (в тыс. руб.)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Предыдущий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Текущий год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rPr>
                <w:bCs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rPr>
                <w:bCs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A4402F" w:rsidP="00437F89">
            <w:pPr>
              <w:spacing w:after="0"/>
              <w:contextualSpacing/>
              <w:rPr>
                <w:bCs/>
              </w:rPr>
            </w:pPr>
            <w:r w:rsidRPr="00A379B3">
              <w:rPr>
                <w:bCs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F" w:rsidRPr="00A379B3" w:rsidRDefault="00EB05E0" w:rsidP="00437F89">
            <w:pPr>
              <w:spacing w:after="0"/>
              <w:contextualSpacing/>
              <w:jc w:val="center"/>
            </w:pPr>
            <w:r w:rsidRPr="00A379B3">
              <w:t>-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11.*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Профиль организации (указать)</w:t>
            </w:r>
            <w:r w:rsidR="00EB05E0" w:rsidRPr="00A379B3">
              <w:t xml:space="preserve"> база отдыха</w:t>
            </w:r>
          </w:p>
        </w:tc>
      </w:tr>
      <w:tr w:rsidR="00A4402F" w:rsidRPr="00A379B3" w:rsidTr="00437F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  <w:jc w:val="center"/>
            </w:pPr>
            <w:r w:rsidRPr="00A379B3">
              <w:t>12.*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2F" w:rsidRPr="00A379B3" w:rsidRDefault="00A4402F" w:rsidP="00437F89">
            <w:pPr>
              <w:spacing w:after="0"/>
              <w:contextualSpacing/>
            </w:pPr>
            <w:r w:rsidRPr="00A379B3">
              <w:t>Медицинские услуги и процедуры (указать какие)</w:t>
            </w:r>
            <w:r w:rsidR="00EB05E0" w:rsidRPr="00A379B3">
              <w:t xml:space="preserve"> -</w:t>
            </w:r>
          </w:p>
        </w:tc>
      </w:tr>
    </w:tbl>
    <w:p w:rsidR="00A4402F" w:rsidRPr="00A379B3" w:rsidRDefault="00A4402F" w:rsidP="00A4402F">
      <w:pPr>
        <w:spacing w:after="0"/>
        <w:contextualSpacing/>
        <w:rPr>
          <w:sz w:val="15"/>
          <w:szCs w:val="15"/>
        </w:rPr>
      </w:pPr>
      <w:r w:rsidRPr="00A379B3">
        <w:rPr>
          <w:sz w:val="15"/>
          <w:szCs w:val="15"/>
        </w:rPr>
        <w:t>Руководитель организации                                                                 ____________    Ф.И.О.</w:t>
      </w:r>
    </w:p>
    <w:p w:rsidR="00A4402F" w:rsidRPr="00A379B3" w:rsidRDefault="00A4402F" w:rsidP="00A4402F">
      <w:pPr>
        <w:spacing w:after="0"/>
        <w:contextualSpacing/>
        <w:rPr>
          <w:sz w:val="15"/>
          <w:szCs w:val="15"/>
        </w:rPr>
      </w:pPr>
      <w:r w:rsidRPr="00A379B3">
        <w:rPr>
          <w:sz w:val="15"/>
          <w:szCs w:val="15"/>
        </w:rPr>
        <w:t xml:space="preserve">                                                                                  подпись</w:t>
      </w:r>
    </w:p>
    <w:p w:rsidR="00A4402F" w:rsidRPr="00A379B3" w:rsidRDefault="00A4402F" w:rsidP="00A4402F">
      <w:pPr>
        <w:spacing w:after="0"/>
        <w:contextualSpacing/>
        <w:rPr>
          <w:iCs/>
          <w:sz w:val="15"/>
          <w:szCs w:val="15"/>
        </w:rPr>
      </w:pPr>
      <w:r w:rsidRPr="00A379B3">
        <w:rPr>
          <w:iCs/>
          <w:sz w:val="15"/>
          <w:szCs w:val="15"/>
        </w:rPr>
        <w:t>М. П.</w:t>
      </w:r>
    </w:p>
    <w:p w:rsidR="00A4402F" w:rsidRPr="00A379B3" w:rsidRDefault="00A4402F" w:rsidP="00A4402F">
      <w:pPr>
        <w:spacing w:after="0"/>
        <w:contextualSpacing/>
        <w:rPr>
          <w:sz w:val="15"/>
          <w:szCs w:val="15"/>
        </w:rPr>
      </w:pPr>
      <w:r w:rsidRPr="00A379B3">
        <w:rPr>
          <w:sz w:val="15"/>
          <w:szCs w:val="15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A4402F" w:rsidRPr="00A379B3" w:rsidRDefault="00A4402F" w:rsidP="00A4402F">
      <w:pPr>
        <w:spacing w:after="0"/>
        <w:contextualSpacing/>
        <w:rPr>
          <w:sz w:val="15"/>
          <w:szCs w:val="15"/>
        </w:rPr>
      </w:pPr>
      <w:r w:rsidRPr="00A379B3">
        <w:rPr>
          <w:sz w:val="15"/>
          <w:szCs w:val="15"/>
        </w:rPr>
        <w:t>Примечание: Ответы на вопросы, требующие ответа "да" или "нет", заполняются соответственно "+"          или "–".</w:t>
      </w:r>
    </w:p>
    <w:p w:rsidR="00A4402F" w:rsidRPr="00A379B3" w:rsidRDefault="00A4402F" w:rsidP="00A4402F">
      <w:pPr>
        <w:tabs>
          <w:tab w:val="left" w:pos="0"/>
        </w:tabs>
        <w:spacing w:after="0"/>
        <w:contextualSpacing/>
        <w:rPr>
          <w:sz w:val="15"/>
          <w:szCs w:val="15"/>
        </w:rPr>
      </w:pPr>
      <w:r w:rsidRPr="00A379B3">
        <w:rPr>
          <w:sz w:val="15"/>
          <w:szCs w:val="15"/>
        </w:rPr>
        <w:t>Заполняется каждая позиция. Соблюдать нумерацию. Не разрешается исключать наименования подкритериев или заменять их на другие.  При изменении любого показателя в таблице форма паспорта заполняется заново.</w:t>
      </w:r>
    </w:p>
    <w:p w:rsidR="00A4402F" w:rsidRPr="00A379B3" w:rsidRDefault="00A4402F" w:rsidP="00A4402F">
      <w:pPr>
        <w:tabs>
          <w:tab w:val="left" w:pos="0"/>
        </w:tabs>
        <w:spacing w:after="0"/>
        <w:contextualSpacing/>
      </w:pPr>
    </w:p>
    <w:p w:rsidR="00B63A94" w:rsidRPr="00A379B3" w:rsidRDefault="00B63A94" w:rsidP="00F37092">
      <w:pPr>
        <w:spacing w:after="160" w:line="259" w:lineRule="auto"/>
        <w:jc w:val="left"/>
      </w:pPr>
      <w:bookmarkStart w:id="0" w:name="_GoBack"/>
      <w:bookmarkEnd w:id="0"/>
    </w:p>
    <w:sectPr w:rsidR="00B63A94" w:rsidRPr="00A379B3" w:rsidSect="00E9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F9" w:rsidRDefault="002C5CF9" w:rsidP="00A4402F">
      <w:pPr>
        <w:spacing w:after="0"/>
      </w:pPr>
      <w:r>
        <w:separator/>
      </w:r>
    </w:p>
  </w:endnote>
  <w:endnote w:type="continuationSeparator" w:id="1">
    <w:p w:rsidR="002C5CF9" w:rsidRDefault="002C5CF9" w:rsidP="00A440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F9" w:rsidRDefault="002C5CF9" w:rsidP="00A4402F">
      <w:pPr>
        <w:spacing w:after="0"/>
      </w:pPr>
      <w:r>
        <w:separator/>
      </w:r>
    </w:p>
  </w:footnote>
  <w:footnote w:type="continuationSeparator" w:id="1">
    <w:p w:rsidR="002C5CF9" w:rsidRDefault="002C5CF9" w:rsidP="00A4402F">
      <w:pPr>
        <w:spacing w:after="0"/>
      </w:pPr>
      <w:r>
        <w:continuationSeparator/>
      </w:r>
    </w:p>
  </w:footnote>
  <w:footnote w:id="2">
    <w:p w:rsidR="00F314F1" w:rsidRPr="00E8713B" w:rsidRDefault="00F314F1" w:rsidP="00A4402F">
      <w:pPr>
        <w:pStyle w:val="a3"/>
        <w:rPr>
          <w:sz w:val="18"/>
          <w:szCs w:val="18"/>
        </w:rPr>
      </w:pPr>
      <w:r w:rsidRPr="00722F28">
        <w:rPr>
          <w:rStyle w:val="a5"/>
        </w:rPr>
        <w:footnoteRef/>
      </w:r>
      <w:r w:rsidRPr="00722F28">
        <w:rPr>
          <w:sz w:val="20"/>
          <w:szCs w:val="20"/>
        </w:rPr>
        <w:t xml:space="preserve"> </w:t>
      </w:r>
      <w:r w:rsidRPr="00E8713B">
        <w:rPr>
          <w:sz w:val="18"/>
          <w:szCs w:val="18"/>
        </w:rPr>
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F314F1" w:rsidRPr="00E8713B" w:rsidRDefault="00F314F1" w:rsidP="00A4402F">
      <w:pPr>
        <w:pStyle w:val="a3"/>
        <w:rPr>
          <w:sz w:val="18"/>
          <w:szCs w:val="18"/>
        </w:rPr>
      </w:pPr>
      <w:r w:rsidRPr="00E8713B">
        <w:rPr>
          <w:rStyle w:val="a5"/>
          <w:sz w:val="18"/>
          <w:szCs w:val="18"/>
        </w:rPr>
        <w:footnoteRef/>
      </w:r>
      <w:r w:rsidRPr="00E8713B">
        <w:rPr>
          <w:sz w:val="18"/>
          <w:szCs w:val="18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F314F1" w:rsidRPr="00E8713B" w:rsidRDefault="00F314F1" w:rsidP="00A4402F">
      <w:pPr>
        <w:pStyle w:val="a3"/>
        <w:rPr>
          <w:sz w:val="18"/>
          <w:szCs w:val="18"/>
        </w:rPr>
      </w:pPr>
      <w:r w:rsidRPr="00E8713B">
        <w:rPr>
          <w:sz w:val="18"/>
          <w:szCs w:val="18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F314F1" w:rsidRPr="00E8713B" w:rsidRDefault="00F314F1" w:rsidP="00A4402F">
      <w:pPr>
        <w:pStyle w:val="a3"/>
        <w:rPr>
          <w:sz w:val="18"/>
          <w:szCs w:val="18"/>
        </w:rPr>
      </w:pPr>
      <w:r w:rsidRPr="00E8713B">
        <w:rPr>
          <w:sz w:val="18"/>
          <w:szCs w:val="18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314F1" w:rsidRPr="00E8713B" w:rsidRDefault="00F314F1" w:rsidP="00A4402F">
      <w:pPr>
        <w:pStyle w:val="a3"/>
        <w:rPr>
          <w:sz w:val="18"/>
          <w:szCs w:val="18"/>
        </w:rPr>
      </w:pPr>
      <w:r w:rsidRPr="00E8713B">
        <w:rPr>
          <w:sz w:val="18"/>
          <w:szCs w:val="18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E61674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bCs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2F"/>
    <w:rsid w:val="00083600"/>
    <w:rsid w:val="000A631C"/>
    <w:rsid w:val="00110E62"/>
    <w:rsid w:val="001B3BED"/>
    <w:rsid w:val="00216843"/>
    <w:rsid w:val="002C5CF9"/>
    <w:rsid w:val="002F4C21"/>
    <w:rsid w:val="0035075F"/>
    <w:rsid w:val="00381F8D"/>
    <w:rsid w:val="003A3F96"/>
    <w:rsid w:val="003E047C"/>
    <w:rsid w:val="00437F89"/>
    <w:rsid w:val="00476CE7"/>
    <w:rsid w:val="00482D12"/>
    <w:rsid w:val="006A7C19"/>
    <w:rsid w:val="006E30EE"/>
    <w:rsid w:val="00701ECE"/>
    <w:rsid w:val="00862392"/>
    <w:rsid w:val="00A2518F"/>
    <w:rsid w:val="00A379B3"/>
    <w:rsid w:val="00A4402F"/>
    <w:rsid w:val="00B63A94"/>
    <w:rsid w:val="00BE009B"/>
    <w:rsid w:val="00DA342C"/>
    <w:rsid w:val="00DE5FF4"/>
    <w:rsid w:val="00E907FD"/>
    <w:rsid w:val="00E94B06"/>
    <w:rsid w:val="00EB05E0"/>
    <w:rsid w:val="00EE5D88"/>
    <w:rsid w:val="00F314F1"/>
    <w:rsid w:val="00F3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402F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4402F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A4402F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A4402F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A4402F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4402F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402F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402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A4402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0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402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A440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402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402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footnote text"/>
    <w:aliases w:val="Знак2,Знак21,Знак211,Знак2111,Знак21111,Знак211111"/>
    <w:basedOn w:val="a"/>
    <w:link w:val="a4"/>
    <w:rsid w:val="00A4402F"/>
  </w:style>
  <w:style w:type="character" w:customStyle="1" w:styleId="a4">
    <w:name w:val="Текст сноски Знак"/>
    <w:aliases w:val="Знак2 Знак,Знак21 Знак,Знак211 Знак,Знак2111 Знак,Знак21111 Знак,Знак211111 Знак"/>
    <w:basedOn w:val="a0"/>
    <w:link w:val="a3"/>
    <w:rsid w:val="00A4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A4402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3709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402F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4402F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A4402F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A4402F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A4402F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4402F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402F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2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02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0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402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A440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402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402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footnote text"/>
    <w:aliases w:val="Знак2,Знак21,Знак211,Знак2111,Знак21111,Знак211111"/>
    <w:basedOn w:val="a"/>
    <w:link w:val="a4"/>
    <w:rsid w:val="00A4402F"/>
  </w:style>
  <w:style w:type="character" w:customStyle="1" w:styleId="a4">
    <w:name w:val="Текст сноски Знак"/>
    <w:aliases w:val="Знак2 Знак,Знак21 Знак,Знак211 Знак,Знак2111 Знак,Знак21111 Знак,Знак211111 Знак"/>
    <w:basedOn w:val="a0"/>
    <w:link w:val="a3"/>
    <w:rsid w:val="00A4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A440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5D91-10A3-4182-8B02-AC2CFDF7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OSpiridonov</cp:lastModifiedBy>
  <cp:revision>6</cp:revision>
  <cp:lastPrinted>2017-01-20T15:17:00Z</cp:lastPrinted>
  <dcterms:created xsi:type="dcterms:W3CDTF">2017-01-20T15:18:00Z</dcterms:created>
  <dcterms:modified xsi:type="dcterms:W3CDTF">2018-03-30T11:11:00Z</dcterms:modified>
</cp:coreProperties>
</file>